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9C" w:rsidRDefault="00317A9C" w:rsidP="00317A9C">
      <w:pPr>
        <w:pBdr>
          <w:bottom w:val="single" w:sz="6" w:space="0" w:color="F2F2F2"/>
        </w:pBdr>
        <w:shd w:val="clear" w:color="auto" w:fill="FFFFFF"/>
        <w:spacing w:before="150" w:after="150" w:line="360" w:lineRule="auto"/>
        <w:jc w:val="center"/>
        <w:outlineLvl w:val="0"/>
        <w:rPr>
          <w:rFonts w:ascii="Arial" w:eastAsia="Times New Roman" w:hAnsi="Arial" w:cs="Arial"/>
          <w:b/>
          <w:kern w:val="36"/>
          <w:sz w:val="24"/>
          <w:szCs w:val="24"/>
          <w:lang w:eastAsia="en-GB"/>
        </w:rPr>
      </w:pPr>
      <w:r w:rsidRPr="005A587B">
        <w:rPr>
          <w:rFonts w:ascii="Tahoma" w:hAnsi="Tahoma" w:cs="Tahoma"/>
          <w:noProof/>
          <w:lang w:eastAsia="en-GB"/>
        </w:rPr>
        <w:drawing>
          <wp:inline distT="0" distB="0" distL="0" distR="0" wp14:anchorId="537D5041" wp14:editId="097CA5CF">
            <wp:extent cx="3048000" cy="704850"/>
            <wp:effectExtent l="0" t="0" r="0" b="0"/>
            <wp:docPr id="1" name="Picture 1" descr="C:\Users\User\Downloads\fh_brandi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h_branding_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rsidR="00CB45BC" w:rsidRPr="00CB45BC" w:rsidRDefault="00FD3C72" w:rsidP="00317A9C">
      <w:pPr>
        <w:pBdr>
          <w:bottom w:val="single" w:sz="6" w:space="0" w:color="F2F2F2"/>
        </w:pBdr>
        <w:shd w:val="clear" w:color="auto" w:fill="FFFFFF"/>
        <w:spacing w:before="150" w:after="150" w:line="360" w:lineRule="auto"/>
        <w:jc w:val="center"/>
        <w:outlineLvl w:val="0"/>
        <w:rPr>
          <w:rFonts w:ascii="Arial" w:eastAsia="Times New Roman" w:hAnsi="Arial" w:cs="Arial"/>
          <w:b/>
          <w:color w:val="FF0000"/>
          <w:kern w:val="36"/>
          <w:sz w:val="24"/>
          <w:szCs w:val="24"/>
          <w:lang w:eastAsia="en-GB"/>
        </w:rPr>
      </w:pPr>
      <w:r>
        <w:rPr>
          <w:rFonts w:ascii="Arial" w:eastAsia="Times New Roman" w:hAnsi="Arial" w:cs="Arial"/>
          <w:b/>
          <w:kern w:val="36"/>
          <w:sz w:val="24"/>
          <w:szCs w:val="24"/>
          <w:lang w:eastAsia="en-GB"/>
        </w:rPr>
        <w:t>Safeguarding - E</w:t>
      </w:r>
      <w:r w:rsidR="00CB45BC" w:rsidRPr="00CB45BC">
        <w:rPr>
          <w:rFonts w:ascii="Arial" w:eastAsia="Times New Roman" w:hAnsi="Arial" w:cs="Arial"/>
          <w:b/>
          <w:kern w:val="36"/>
          <w:sz w:val="24"/>
          <w:szCs w:val="24"/>
          <w:lang w:eastAsia="en-GB"/>
        </w:rPr>
        <w:t>xpressing Concerns and ‘Whistleblowing’: Policy and Guidance</w:t>
      </w: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sidRPr="00CB45BC">
        <w:rPr>
          <w:rFonts w:ascii="Arial" w:eastAsia="Times New Roman" w:hAnsi="Arial" w:cs="Arial"/>
          <w:i/>
          <w:iCs/>
          <w:sz w:val="24"/>
          <w:szCs w:val="24"/>
          <w:lang w:eastAsia="en-GB"/>
        </w:rPr>
        <w:t>“</w:t>
      </w:r>
      <w:r>
        <w:rPr>
          <w:rFonts w:ascii="Arial" w:eastAsia="Times New Roman" w:hAnsi="Arial" w:cs="Arial"/>
          <w:i/>
          <w:iCs/>
          <w:sz w:val="24"/>
          <w:szCs w:val="24"/>
          <w:lang w:eastAsia="en-GB"/>
        </w:rPr>
        <w:t>Safeguarding is everyone’s responsibility”</w:t>
      </w: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At Father’s House</w:t>
      </w:r>
      <w:r w:rsidR="00FD3C72">
        <w:rPr>
          <w:rFonts w:ascii="Arial" w:eastAsia="Times New Roman" w:hAnsi="Arial" w:cs="Arial"/>
          <w:sz w:val="24"/>
          <w:szCs w:val="24"/>
          <w:lang w:eastAsia="en-GB"/>
        </w:rPr>
        <w:t>, Shaftesbury</w:t>
      </w:r>
      <w:r>
        <w:rPr>
          <w:rFonts w:ascii="Arial" w:eastAsia="Times New Roman" w:hAnsi="Arial" w:cs="Arial"/>
          <w:sz w:val="24"/>
          <w:szCs w:val="24"/>
          <w:lang w:eastAsia="en-GB"/>
        </w:rPr>
        <w:t xml:space="preserve"> our commitment to Safeguarding includes </w:t>
      </w:r>
      <w:r w:rsidR="00E96229">
        <w:rPr>
          <w:rFonts w:ascii="Arial" w:eastAsia="Times New Roman" w:hAnsi="Arial" w:cs="Arial"/>
          <w:sz w:val="24"/>
          <w:szCs w:val="24"/>
          <w:lang w:eastAsia="en-GB"/>
        </w:rPr>
        <w:t xml:space="preserve">making it possible </w:t>
      </w:r>
      <w:r w:rsidR="00402D73">
        <w:rPr>
          <w:rFonts w:ascii="Arial" w:eastAsia="Times New Roman" w:hAnsi="Arial" w:cs="Arial"/>
          <w:sz w:val="24"/>
          <w:szCs w:val="24"/>
          <w:lang w:eastAsia="en-GB"/>
        </w:rPr>
        <w:t>for anyone within the Church</w:t>
      </w:r>
      <w:r>
        <w:rPr>
          <w:rFonts w:ascii="Arial" w:eastAsia="Times New Roman" w:hAnsi="Arial" w:cs="Arial"/>
          <w:sz w:val="24"/>
          <w:szCs w:val="24"/>
          <w:lang w:eastAsia="en-GB"/>
        </w:rPr>
        <w:t xml:space="preserve"> to </w:t>
      </w:r>
      <w:r w:rsidRPr="00CB45BC">
        <w:rPr>
          <w:rFonts w:ascii="Arial" w:eastAsia="Times New Roman" w:hAnsi="Arial" w:cs="Arial"/>
          <w:sz w:val="24"/>
          <w:szCs w:val="24"/>
          <w:lang w:eastAsia="en-GB"/>
        </w:rPr>
        <w:t xml:space="preserve">express </w:t>
      </w:r>
      <w:r>
        <w:rPr>
          <w:rFonts w:ascii="Arial" w:eastAsia="Times New Roman" w:hAnsi="Arial" w:cs="Arial"/>
          <w:sz w:val="24"/>
          <w:szCs w:val="24"/>
          <w:lang w:eastAsia="en-GB"/>
        </w:rPr>
        <w:t xml:space="preserve">any </w:t>
      </w:r>
      <w:r w:rsidRPr="00CB45BC">
        <w:rPr>
          <w:rFonts w:ascii="Arial" w:eastAsia="Times New Roman" w:hAnsi="Arial" w:cs="Arial"/>
          <w:sz w:val="24"/>
          <w:szCs w:val="24"/>
          <w:lang w:eastAsia="en-GB"/>
        </w:rPr>
        <w:t xml:space="preserve">concerns </w:t>
      </w:r>
      <w:r w:rsidR="00102744">
        <w:rPr>
          <w:rFonts w:ascii="Arial" w:eastAsia="Times New Roman" w:hAnsi="Arial" w:cs="Arial"/>
          <w:sz w:val="24"/>
          <w:szCs w:val="24"/>
          <w:lang w:eastAsia="en-GB"/>
        </w:rPr>
        <w:t xml:space="preserve">they may have </w:t>
      </w:r>
      <w:r w:rsidRPr="00CB45BC">
        <w:rPr>
          <w:rFonts w:ascii="Arial" w:eastAsia="Times New Roman" w:hAnsi="Arial" w:cs="Arial"/>
          <w:sz w:val="24"/>
          <w:szCs w:val="24"/>
          <w:lang w:eastAsia="en-GB"/>
        </w:rPr>
        <w:t>appropriately and in a timely fashion</w:t>
      </w:r>
      <w:r>
        <w:rPr>
          <w:rFonts w:ascii="Arial" w:eastAsia="Times New Roman" w:hAnsi="Arial" w:cs="Arial"/>
          <w:sz w:val="24"/>
          <w:szCs w:val="24"/>
          <w:lang w:eastAsia="en-GB"/>
        </w:rPr>
        <w:t>. We recognise that at the si</w:t>
      </w:r>
      <w:r w:rsidRPr="00CB45BC">
        <w:rPr>
          <w:rFonts w:ascii="Arial" w:eastAsia="Times New Roman" w:hAnsi="Arial" w:cs="Arial"/>
          <w:sz w:val="24"/>
          <w:szCs w:val="24"/>
          <w:lang w:eastAsia="en-GB"/>
        </w:rPr>
        <w:t xml:space="preserve">mplest level, anyone can spot a genuine concern. At a more fundamental level, </w:t>
      </w:r>
      <w:r>
        <w:rPr>
          <w:rFonts w:ascii="Arial" w:eastAsia="Times New Roman" w:hAnsi="Arial" w:cs="Arial"/>
          <w:sz w:val="24"/>
          <w:szCs w:val="24"/>
          <w:lang w:eastAsia="en-GB"/>
        </w:rPr>
        <w:t xml:space="preserve">Churches, like any organisation </w:t>
      </w:r>
      <w:r w:rsidRPr="00CB45BC">
        <w:rPr>
          <w:rFonts w:ascii="Arial" w:eastAsia="Times New Roman" w:hAnsi="Arial" w:cs="Arial"/>
          <w:sz w:val="24"/>
          <w:szCs w:val="24"/>
          <w:lang w:eastAsia="en-GB"/>
        </w:rPr>
        <w:t xml:space="preserve">can become hierarchical and opaque, and a strong whistleblowing policy recognises the importance of authorising those who may not hold positions </w:t>
      </w:r>
      <w:r w:rsidR="00102744" w:rsidRPr="00CB45BC">
        <w:rPr>
          <w:rFonts w:ascii="Arial" w:eastAsia="Times New Roman" w:hAnsi="Arial" w:cs="Arial"/>
          <w:sz w:val="24"/>
          <w:szCs w:val="24"/>
          <w:lang w:eastAsia="en-GB"/>
        </w:rPr>
        <w:t>of influence</w:t>
      </w:r>
      <w:r w:rsidRPr="00CB45BC">
        <w:rPr>
          <w:rFonts w:ascii="Arial" w:eastAsia="Times New Roman" w:hAnsi="Arial" w:cs="Arial"/>
          <w:sz w:val="24"/>
          <w:szCs w:val="24"/>
          <w:lang w:eastAsia="en-GB"/>
        </w:rPr>
        <w:t xml:space="preserve"> within the organisation to feel confident enough to speak out, should they believe poor practice to be present.</w:t>
      </w: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sidRPr="00CB45BC">
        <w:rPr>
          <w:rFonts w:ascii="Arial" w:eastAsia="Times New Roman" w:hAnsi="Arial" w:cs="Arial"/>
          <w:sz w:val="24"/>
          <w:szCs w:val="24"/>
          <w:lang w:eastAsia="en-GB"/>
        </w:rPr>
        <w:t xml:space="preserve">The aim of this policy and associated guidance is to provide a clear and transparent way for anyone involved in </w:t>
      </w:r>
      <w:r w:rsidR="00402D73">
        <w:rPr>
          <w:rFonts w:ascii="Arial" w:eastAsia="Times New Roman" w:hAnsi="Arial" w:cs="Arial"/>
          <w:sz w:val="24"/>
          <w:szCs w:val="24"/>
          <w:lang w:eastAsia="en-GB"/>
        </w:rPr>
        <w:t>Father’s House</w:t>
      </w:r>
      <w:r w:rsidR="00FD3C72">
        <w:rPr>
          <w:rFonts w:ascii="Arial" w:eastAsia="Times New Roman" w:hAnsi="Arial" w:cs="Arial"/>
          <w:sz w:val="24"/>
          <w:szCs w:val="24"/>
          <w:lang w:eastAsia="en-GB"/>
        </w:rPr>
        <w:t>, Shaftesbury</w:t>
      </w:r>
      <w:r w:rsidR="00402D73">
        <w:rPr>
          <w:rFonts w:ascii="Arial" w:eastAsia="Times New Roman" w:hAnsi="Arial" w:cs="Arial"/>
          <w:sz w:val="24"/>
          <w:szCs w:val="24"/>
          <w:lang w:eastAsia="en-GB"/>
        </w:rPr>
        <w:t xml:space="preserve"> </w:t>
      </w:r>
      <w:r w:rsidRPr="00CB45BC">
        <w:rPr>
          <w:rFonts w:ascii="Arial" w:eastAsia="Times New Roman" w:hAnsi="Arial" w:cs="Arial"/>
          <w:sz w:val="24"/>
          <w:szCs w:val="24"/>
          <w:lang w:eastAsia="en-GB"/>
        </w:rPr>
        <w:t xml:space="preserve">to raise genuine concerns regarding poor practice that impacts upon the safety or wellbeing of </w:t>
      </w:r>
      <w:r w:rsidR="00402D73">
        <w:rPr>
          <w:rFonts w:ascii="Arial" w:eastAsia="Times New Roman" w:hAnsi="Arial" w:cs="Arial"/>
          <w:sz w:val="24"/>
          <w:szCs w:val="24"/>
          <w:lang w:eastAsia="en-GB"/>
        </w:rPr>
        <w:t xml:space="preserve">those we </w:t>
      </w:r>
      <w:r w:rsidR="00E96229">
        <w:rPr>
          <w:rFonts w:ascii="Arial" w:eastAsia="Times New Roman" w:hAnsi="Arial" w:cs="Arial"/>
          <w:sz w:val="24"/>
          <w:szCs w:val="24"/>
          <w:lang w:eastAsia="en-GB"/>
        </w:rPr>
        <w:t xml:space="preserve">are involved with in any area of </w:t>
      </w:r>
      <w:r w:rsidR="00102744">
        <w:rPr>
          <w:rFonts w:ascii="Arial" w:eastAsia="Times New Roman" w:hAnsi="Arial" w:cs="Arial"/>
          <w:sz w:val="24"/>
          <w:szCs w:val="24"/>
          <w:lang w:eastAsia="en-GB"/>
        </w:rPr>
        <w:t xml:space="preserve">the churches </w:t>
      </w:r>
      <w:r w:rsidR="00E96229">
        <w:rPr>
          <w:rFonts w:ascii="Arial" w:eastAsia="Times New Roman" w:hAnsi="Arial" w:cs="Arial"/>
          <w:sz w:val="24"/>
          <w:szCs w:val="24"/>
          <w:lang w:eastAsia="en-GB"/>
        </w:rPr>
        <w:t>ministry.</w:t>
      </w:r>
      <w:r w:rsidR="00E96229" w:rsidRPr="00CB45BC">
        <w:rPr>
          <w:rFonts w:ascii="Arial" w:eastAsia="Times New Roman" w:hAnsi="Arial" w:cs="Arial"/>
          <w:sz w:val="24"/>
          <w:szCs w:val="24"/>
          <w:lang w:eastAsia="en-GB"/>
        </w:rPr>
        <w:t xml:space="preserve"> This</w:t>
      </w:r>
      <w:r w:rsidRPr="00CB45BC">
        <w:rPr>
          <w:rFonts w:ascii="Arial" w:eastAsia="Times New Roman" w:hAnsi="Arial" w:cs="Arial"/>
          <w:sz w:val="24"/>
          <w:szCs w:val="24"/>
          <w:lang w:eastAsia="en-GB"/>
        </w:rPr>
        <w:t xml:space="preserve"> whistle blowing policy also aims to ensure that any concerns are dealt with </w:t>
      </w:r>
      <w:r w:rsidR="004F7658">
        <w:rPr>
          <w:rFonts w:ascii="Arial" w:eastAsia="Times New Roman" w:hAnsi="Arial" w:cs="Arial"/>
          <w:sz w:val="24"/>
          <w:szCs w:val="24"/>
          <w:lang w:eastAsia="en-GB"/>
        </w:rPr>
        <w:t xml:space="preserve">quickly and </w:t>
      </w:r>
      <w:r w:rsidRPr="00CB45BC">
        <w:rPr>
          <w:rFonts w:ascii="Arial" w:eastAsia="Times New Roman" w:hAnsi="Arial" w:cs="Arial"/>
          <w:sz w:val="24"/>
          <w:szCs w:val="24"/>
          <w:lang w:eastAsia="en-GB"/>
        </w:rPr>
        <w:t>effectively</w:t>
      </w:r>
      <w:r w:rsidR="004F7658">
        <w:rPr>
          <w:rFonts w:ascii="Arial" w:eastAsia="Times New Roman" w:hAnsi="Arial" w:cs="Arial"/>
          <w:sz w:val="24"/>
          <w:szCs w:val="24"/>
          <w:lang w:eastAsia="en-GB"/>
        </w:rPr>
        <w:t>.</w:t>
      </w: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sidRPr="00CB45BC">
        <w:rPr>
          <w:rFonts w:ascii="Arial" w:eastAsia="Times New Roman" w:hAnsi="Arial" w:cs="Arial"/>
          <w:sz w:val="24"/>
          <w:szCs w:val="24"/>
          <w:lang w:eastAsia="en-GB"/>
        </w:rPr>
        <w:t>This policy and guidance provides a simple set of steps to deal with concerns, ensuring that people are not penalised for raising genuine concerns, even if those concerns appear to be unfounded.</w:t>
      </w: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sidRPr="00CB45BC">
        <w:rPr>
          <w:rFonts w:ascii="Arial" w:eastAsia="Times New Roman" w:hAnsi="Arial" w:cs="Arial"/>
          <w:sz w:val="24"/>
          <w:szCs w:val="24"/>
          <w:lang w:eastAsia="en-GB"/>
        </w:rPr>
        <w:t xml:space="preserve">The policy and guidance applies to everyone involved in </w:t>
      </w:r>
      <w:r w:rsidR="00402D73">
        <w:rPr>
          <w:rFonts w:ascii="Arial" w:eastAsia="Times New Roman" w:hAnsi="Arial" w:cs="Arial"/>
          <w:sz w:val="24"/>
          <w:szCs w:val="24"/>
          <w:lang w:eastAsia="en-GB"/>
        </w:rPr>
        <w:t xml:space="preserve">Father’s House, those in leadership roles, </w:t>
      </w:r>
      <w:r w:rsidRPr="00CB45BC">
        <w:rPr>
          <w:rFonts w:ascii="Arial" w:eastAsia="Times New Roman" w:hAnsi="Arial" w:cs="Arial"/>
          <w:sz w:val="24"/>
          <w:szCs w:val="24"/>
          <w:lang w:eastAsia="en-GB"/>
        </w:rPr>
        <w:t>and all workers who are involved in either a paid or voluntary basis.</w:t>
      </w:r>
    </w:p>
    <w:p w:rsidR="00402D73" w:rsidRDefault="00402D73" w:rsidP="00102744">
      <w:pPr>
        <w:shd w:val="clear" w:color="auto" w:fill="FFFFFF"/>
        <w:spacing w:after="150" w:line="360" w:lineRule="auto"/>
        <w:rPr>
          <w:rFonts w:ascii="Arial" w:eastAsia="Times New Roman" w:hAnsi="Arial" w:cs="Arial"/>
          <w:b/>
          <w:bCs/>
          <w:sz w:val="24"/>
          <w:szCs w:val="24"/>
          <w:lang w:eastAsia="en-GB"/>
        </w:rPr>
      </w:pPr>
    </w:p>
    <w:p w:rsidR="00CB45BC" w:rsidRPr="00CB45BC" w:rsidRDefault="00CB45BC" w:rsidP="00102744">
      <w:pPr>
        <w:shd w:val="clear" w:color="auto" w:fill="FFFFFF"/>
        <w:spacing w:after="150" w:line="360" w:lineRule="auto"/>
        <w:rPr>
          <w:rFonts w:ascii="Arial" w:eastAsia="Times New Roman" w:hAnsi="Arial" w:cs="Arial"/>
          <w:sz w:val="24"/>
          <w:szCs w:val="24"/>
          <w:lang w:eastAsia="en-GB"/>
        </w:rPr>
      </w:pPr>
      <w:r w:rsidRPr="00CB45BC">
        <w:rPr>
          <w:rFonts w:ascii="Arial" w:eastAsia="Times New Roman" w:hAnsi="Arial" w:cs="Arial"/>
          <w:b/>
          <w:bCs/>
          <w:sz w:val="24"/>
          <w:szCs w:val="24"/>
          <w:lang w:eastAsia="en-GB"/>
        </w:rPr>
        <w:t>Our Commitment:</w:t>
      </w:r>
    </w:p>
    <w:p w:rsidR="00402D73" w:rsidRDefault="00FD3C72" w:rsidP="00102744">
      <w:pPr>
        <w:shd w:val="clear" w:color="auto" w:fill="FFFFFF"/>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The T</w:t>
      </w:r>
      <w:r w:rsidR="00102744">
        <w:rPr>
          <w:rFonts w:ascii="Arial" w:eastAsia="Times New Roman" w:hAnsi="Arial" w:cs="Arial"/>
          <w:sz w:val="24"/>
          <w:szCs w:val="24"/>
          <w:lang w:eastAsia="en-GB"/>
        </w:rPr>
        <w:t xml:space="preserve">rustees and Leadership of </w:t>
      </w:r>
      <w:r>
        <w:rPr>
          <w:rFonts w:ascii="Arial" w:eastAsia="Times New Roman" w:hAnsi="Arial" w:cs="Arial"/>
          <w:sz w:val="24"/>
          <w:szCs w:val="24"/>
          <w:lang w:eastAsia="en-GB"/>
        </w:rPr>
        <w:t>Father’s House, Shaftesbury;</w:t>
      </w:r>
    </w:p>
    <w:p w:rsidR="00CB45BC" w:rsidRPr="00CB45BC" w:rsidRDefault="00FD3C72"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Pr>
          <w:rFonts w:ascii="Arial" w:eastAsia="Times New Roman" w:hAnsi="Arial" w:cs="Arial"/>
          <w:sz w:val="24"/>
          <w:szCs w:val="24"/>
          <w:lang w:eastAsia="en-GB"/>
        </w:rPr>
        <w:t>recognise</w:t>
      </w:r>
      <w:r w:rsidR="00CB45BC" w:rsidRPr="00CB45BC">
        <w:rPr>
          <w:rFonts w:ascii="Arial" w:eastAsia="Times New Roman" w:hAnsi="Arial" w:cs="Arial"/>
          <w:sz w:val="24"/>
          <w:szCs w:val="24"/>
          <w:lang w:eastAsia="en-GB"/>
        </w:rPr>
        <w:t xml:space="preserve"> that safeguarding is everyone’s responsibility</w:t>
      </w:r>
    </w:p>
    <w:p w:rsidR="00CB45BC" w:rsidRPr="00CB45BC" w:rsidRDefault="00402D73"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Pr>
          <w:rFonts w:ascii="Arial" w:eastAsia="Times New Roman" w:hAnsi="Arial" w:cs="Arial"/>
          <w:sz w:val="24"/>
          <w:szCs w:val="24"/>
          <w:lang w:eastAsia="en-GB"/>
        </w:rPr>
        <w:t>r</w:t>
      </w:r>
      <w:r w:rsidR="00FD3C72">
        <w:rPr>
          <w:rFonts w:ascii="Arial" w:eastAsia="Times New Roman" w:hAnsi="Arial" w:cs="Arial"/>
          <w:sz w:val="24"/>
          <w:szCs w:val="24"/>
          <w:lang w:eastAsia="en-GB"/>
        </w:rPr>
        <w:t>ecognise</w:t>
      </w:r>
      <w:r w:rsidR="00CB45BC" w:rsidRPr="00CB45BC">
        <w:rPr>
          <w:rFonts w:ascii="Arial" w:eastAsia="Times New Roman" w:hAnsi="Arial" w:cs="Arial"/>
          <w:sz w:val="24"/>
          <w:szCs w:val="24"/>
          <w:lang w:eastAsia="en-GB"/>
        </w:rPr>
        <w:t xml:space="preserve"> that no other concern or responsibility, however genuine, outweighs the need to prioritise the welfare of children or of adults at risk of abuse, at all times</w:t>
      </w:r>
    </w:p>
    <w:p w:rsidR="00CB45BC" w:rsidRPr="00CB45BC" w:rsidRDefault="00FD3C72"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proofErr w:type="gramStart"/>
      <w:r>
        <w:rPr>
          <w:rFonts w:ascii="Arial" w:eastAsia="Times New Roman" w:hAnsi="Arial" w:cs="Arial"/>
          <w:sz w:val="24"/>
          <w:szCs w:val="24"/>
          <w:lang w:eastAsia="en-GB"/>
        </w:rPr>
        <w:lastRenderedPageBreak/>
        <w:t>welcome</w:t>
      </w:r>
      <w:proofErr w:type="gramEnd"/>
      <w:r>
        <w:rPr>
          <w:rFonts w:ascii="Arial" w:eastAsia="Times New Roman" w:hAnsi="Arial" w:cs="Arial"/>
          <w:sz w:val="24"/>
          <w:szCs w:val="24"/>
          <w:lang w:eastAsia="en-GB"/>
        </w:rPr>
        <w:t>, encourage and urge</w:t>
      </w:r>
      <w:r w:rsidR="00CB45BC" w:rsidRPr="00CB45BC">
        <w:rPr>
          <w:rFonts w:ascii="Arial" w:eastAsia="Times New Roman" w:hAnsi="Arial" w:cs="Arial"/>
          <w:sz w:val="24"/>
          <w:szCs w:val="24"/>
          <w:lang w:eastAsia="en-GB"/>
        </w:rPr>
        <w:t xml:space="preserve"> anyone who is concerned about any aspect of our safeguarding practice or provision to raise thos</w:t>
      </w:r>
      <w:r w:rsidR="00102744">
        <w:rPr>
          <w:rFonts w:ascii="Arial" w:eastAsia="Times New Roman" w:hAnsi="Arial" w:cs="Arial"/>
          <w:sz w:val="24"/>
          <w:szCs w:val="24"/>
          <w:lang w:eastAsia="en-GB"/>
        </w:rPr>
        <w:t>e concerns, as outlined in the g</w:t>
      </w:r>
      <w:r w:rsidR="00CB45BC" w:rsidRPr="00CB45BC">
        <w:rPr>
          <w:rFonts w:ascii="Arial" w:eastAsia="Times New Roman" w:hAnsi="Arial" w:cs="Arial"/>
          <w:sz w:val="24"/>
          <w:szCs w:val="24"/>
          <w:lang w:eastAsia="en-GB"/>
        </w:rPr>
        <w:t>uidance below.</w:t>
      </w:r>
    </w:p>
    <w:p w:rsidR="00402D73" w:rsidRDefault="00FD3C72"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Pr>
          <w:rFonts w:ascii="Arial" w:eastAsia="Times New Roman" w:hAnsi="Arial" w:cs="Arial"/>
          <w:sz w:val="24"/>
          <w:szCs w:val="24"/>
          <w:lang w:eastAsia="en-GB"/>
        </w:rPr>
        <w:t>encourage and urge</w:t>
      </w:r>
      <w:r w:rsidR="00CB45BC" w:rsidRPr="00CB45BC">
        <w:rPr>
          <w:rFonts w:ascii="Arial" w:eastAsia="Times New Roman" w:hAnsi="Arial" w:cs="Arial"/>
          <w:sz w:val="24"/>
          <w:szCs w:val="24"/>
          <w:lang w:eastAsia="en-GB"/>
        </w:rPr>
        <w:t xml:space="preserve"> anyone who is concerned about any safety and welfare of a child or adult to report tho</w:t>
      </w:r>
      <w:r w:rsidR="00102744">
        <w:rPr>
          <w:rFonts w:ascii="Arial" w:eastAsia="Times New Roman" w:hAnsi="Arial" w:cs="Arial"/>
          <w:sz w:val="24"/>
          <w:szCs w:val="24"/>
          <w:lang w:eastAsia="en-GB"/>
        </w:rPr>
        <w:t>se concerns as outlined in the g</w:t>
      </w:r>
      <w:r w:rsidR="00CB45BC" w:rsidRPr="00CB45BC">
        <w:rPr>
          <w:rFonts w:ascii="Arial" w:eastAsia="Times New Roman" w:hAnsi="Arial" w:cs="Arial"/>
          <w:sz w:val="24"/>
          <w:szCs w:val="24"/>
          <w:lang w:eastAsia="en-GB"/>
        </w:rPr>
        <w:t>uidance below</w:t>
      </w:r>
    </w:p>
    <w:p w:rsidR="00CB45BC" w:rsidRPr="00CB45BC" w:rsidRDefault="00FD3C72"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Pr>
          <w:rFonts w:ascii="Arial" w:eastAsia="Times New Roman" w:hAnsi="Arial" w:cs="Arial"/>
          <w:sz w:val="24"/>
          <w:szCs w:val="24"/>
          <w:lang w:eastAsia="en-GB"/>
        </w:rPr>
        <w:t>undertake</w:t>
      </w:r>
      <w:r w:rsidR="00CB45BC" w:rsidRPr="00CB45BC">
        <w:rPr>
          <w:rFonts w:ascii="Arial" w:eastAsia="Times New Roman" w:hAnsi="Arial" w:cs="Arial"/>
          <w:sz w:val="24"/>
          <w:szCs w:val="24"/>
          <w:lang w:eastAsia="en-GB"/>
        </w:rPr>
        <w:t xml:space="preserve"> to treat all such concerns</w:t>
      </w:r>
      <w:r w:rsidR="00102744">
        <w:rPr>
          <w:rFonts w:ascii="Arial" w:eastAsia="Times New Roman" w:hAnsi="Arial" w:cs="Arial"/>
          <w:sz w:val="24"/>
          <w:szCs w:val="24"/>
          <w:lang w:eastAsia="en-GB"/>
        </w:rPr>
        <w:t xml:space="preserve"> seriously, as outlined in the g</w:t>
      </w:r>
      <w:r w:rsidR="00CB45BC" w:rsidRPr="00CB45BC">
        <w:rPr>
          <w:rFonts w:ascii="Arial" w:eastAsia="Times New Roman" w:hAnsi="Arial" w:cs="Arial"/>
          <w:sz w:val="24"/>
          <w:szCs w:val="24"/>
          <w:lang w:eastAsia="en-GB"/>
        </w:rPr>
        <w:t>uidance below</w:t>
      </w:r>
    </w:p>
    <w:p w:rsidR="00CB45BC" w:rsidRPr="00CB45BC" w:rsidRDefault="00CB45BC" w:rsidP="00102744">
      <w:pPr>
        <w:numPr>
          <w:ilvl w:val="0"/>
          <w:numId w:val="1"/>
        </w:numPr>
        <w:shd w:val="clear" w:color="auto" w:fill="FFFFFF"/>
        <w:spacing w:before="100" w:beforeAutospacing="1" w:after="100" w:afterAutospacing="1" w:line="360" w:lineRule="auto"/>
        <w:ind w:left="375"/>
        <w:rPr>
          <w:rFonts w:ascii="Arial" w:eastAsia="Times New Roman" w:hAnsi="Arial" w:cs="Arial"/>
          <w:sz w:val="24"/>
          <w:szCs w:val="24"/>
          <w:lang w:eastAsia="en-GB"/>
        </w:rPr>
      </w:pPr>
      <w:proofErr w:type="gramStart"/>
      <w:r w:rsidRPr="00CB45BC">
        <w:rPr>
          <w:rFonts w:ascii="Arial" w:eastAsia="Times New Roman" w:hAnsi="Arial" w:cs="Arial"/>
          <w:sz w:val="24"/>
          <w:szCs w:val="24"/>
          <w:lang w:eastAsia="en-GB"/>
        </w:rPr>
        <w:t>guarantee</w:t>
      </w:r>
      <w:proofErr w:type="gramEnd"/>
      <w:r w:rsidRPr="00CB45BC">
        <w:rPr>
          <w:rFonts w:ascii="Arial" w:eastAsia="Times New Roman" w:hAnsi="Arial" w:cs="Arial"/>
          <w:sz w:val="24"/>
          <w:szCs w:val="24"/>
          <w:lang w:eastAsia="en-GB"/>
        </w:rPr>
        <w:t xml:space="preserve"> that no-one who raises any concern in good faith, even if those concerns are ultimately found to be unfounded, will face any adverse consequences whatsoever.</w:t>
      </w:r>
    </w:p>
    <w:p w:rsidR="00CB45BC" w:rsidRPr="00CB45BC" w:rsidRDefault="00102744" w:rsidP="00102744">
      <w:pPr>
        <w:shd w:val="clear" w:color="auto" w:fill="FFFFFF"/>
        <w:spacing w:after="150"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‘Whistleblowing’ </w:t>
      </w:r>
      <w:r w:rsidR="00CB45BC" w:rsidRPr="00CB45BC">
        <w:rPr>
          <w:rFonts w:ascii="Arial" w:eastAsia="Times New Roman" w:hAnsi="Arial" w:cs="Arial"/>
          <w:b/>
          <w:bCs/>
          <w:sz w:val="24"/>
          <w:szCs w:val="24"/>
          <w:lang w:eastAsia="en-GB"/>
        </w:rPr>
        <w:t>Guidance</w:t>
      </w:r>
      <w:r w:rsidR="00FD3C72" w:rsidRPr="00CB45BC">
        <w:rPr>
          <w:rFonts w:ascii="Arial" w:eastAsia="Times New Roman" w:hAnsi="Arial" w:cs="Arial"/>
          <w:b/>
          <w:bCs/>
          <w:sz w:val="24"/>
          <w:szCs w:val="24"/>
          <w:lang w:eastAsia="en-GB"/>
        </w:rPr>
        <w:t xml:space="preserve">: </w:t>
      </w:r>
      <w:r w:rsidR="00CB45BC" w:rsidRPr="00CB45BC">
        <w:rPr>
          <w:rFonts w:ascii="Arial" w:eastAsia="Times New Roman" w:hAnsi="Arial" w:cs="Arial"/>
          <w:b/>
          <w:bCs/>
          <w:sz w:val="24"/>
          <w:szCs w:val="24"/>
          <w:lang w:eastAsia="en-GB"/>
        </w:rPr>
        <w:br/>
      </w:r>
      <w:r>
        <w:rPr>
          <w:rFonts w:ascii="Arial" w:eastAsia="Times New Roman" w:hAnsi="Arial" w:cs="Arial"/>
          <w:b/>
          <w:bCs/>
          <w:sz w:val="24"/>
          <w:szCs w:val="24"/>
          <w:lang w:eastAsia="en-GB"/>
        </w:rPr>
        <w:t xml:space="preserve">Part 1: </w:t>
      </w:r>
      <w:r w:rsidR="00CB45BC" w:rsidRPr="00CB45BC">
        <w:rPr>
          <w:rFonts w:ascii="Arial" w:eastAsia="Times New Roman" w:hAnsi="Arial" w:cs="Arial"/>
          <w:b/>
          <w:bCs/>
          <w:sz w:val="24"/>
          <w:szCs w:val="24"/>
          <w:lang w:eastAsia="en-GB"/>
        </w:rPr>
        <w:t>What to do if you have a concern:</w:t>
      </w:r>
    </w:p>
    <w:p w:rsidR="00CB45BC" w:rsidRPr="00CB45BC" w:rsidRDefault="00CB45BC" w:rsidP="00102744">
      <w:pPr>
        <w:numPr>
          <w:ilvl w:val="0"/>
          <w:numId w:val="2"/>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In the first instance, speak to the leader of the area of church about which you have a concern</w:t>
      </w:r>
      <w:r w:rsidR="00102744">
        <w:rPr>
          <w:rFonts w:ascii="Arial" w:eastAsia="Times New Roman" w:hAnsi="Arial" w:cs="Arial"/>
          <w:sz w:val="24"/>
          <w:szCs w:val="24"/>
          <w:lang w:eastAsia="en-GB"/>
        </w:rPr>
        <w:t xml:space="preserve">. For </w:t>
      </w:r>
      <w:r w:rsidRPr="00CB45BC">
        <w:rPr>
          <w:rFonts w:ascii="Arial" w:eastAsia="Times New Roman" w:hAnsi="Arial" w:cs="Arial"/>
          <w:sz w:val="24"/>
          <w:szCs w:val="24"/>
          <w:lang w:eastAsia="en-GB"/>
        </w:rPr>
        <w:t xml:space="preserve">instance, if your concern is about </w:t>
      </w:r>
      <w:r w:rsidR="00102744">
        <w:rPr>
          <w:rFonts w:ascii="Arial" w:eastAsia="Times New Roman" w:hAnsi="Arial" w:cs="Arial"/>
          <w:sz w:val="24"/>
          <w:szCs w:val="24"/>
          <w:lang w:eastAsia="en-GB"/>
        </w:rPr>
        <w:t xml:space="preserve">Youth </w:t>
      </w:r>
      <w:r w:rsidRPr="00CB45BC">
        <w:rPr>
          <w:rFonts w:ascii="Arial" w:eastAsia="Times New Roman" w:hAnsi="Arial" w:cs="Arial"/>
          <w:sz w:val="24"/>
          <w:szCs w:val="24"/>
          <w:lang w:eastAsia="en-GB"/>
        </w:rPr>
        <w:t xml:space="preserve">speak to </w:t>
      </w:r>
      <w:r w:rsidR="00102744">
        <w:rPr>
          <w:rFonts w:ascii="Arial" w:eastAsia="Times New Roman" w:hAnsi="Arial" w:cs="Arial"/>
          <w:sz w:val="24"/>
          <w:szCs w:val="24"/>
          <w:lang w:eastAsia="en-GB"/>
        </w:rPr>
        <w:t xml:space="preserve">Steve Scott, the Youth </w:t>
      </w:r>
      <w:r w:rsidRPr="00CB45BC">
        <w:rPr>
          <w:rFonts w:ascii="Arial" w:eastAsia="Times New Roman" w:hAnsi="Arial" w:cs="Arial"/>
          <w:sz w:val="24"/>
          <w:szCs w:val="24"/>
          <w:lang w:eastAsia="en-GB"/>
        </w:rPr>
        <w:t>leader. A good principle is that concerns should be dealt with at the lowest level necessary, and only escalated beyond that if those concerns remain, having been expressed. However, if your concern is about the be</w:t>
      </w:r>
      <w:r w:rsidR="00E96229">
        <w:rPr>
          <w:rFonts w:ascii="Arial" w:eastAsia="Times New Roman" w:hAnsi="Arial" w:cs="Arial"/>
          <w:sz w:val="24"/>
          <w:szCs w:val="24"/>
          <w:lang w:eastAsia="en-GB"/>
        </w:rPr>
        <w:t>haviour of leader in the church</w:t>
      </w:r>
      <w:r w:rsidRPr="00CB45BC">
        <w:rPr>
          <w:rFonts w:ascii="Arial" w:eastAsia="Times New Roman" w:hAnsi="Arial" w:cs="Arial"/>
          <w:sz w:val="24"/>
          <w:szCs w:val="24"/>
          <w:lang w:eastAsia="en-GB"/>
        </w:rPr>
        <w:t>, you may feel that you need to escalate it to someone in authority over them; you would be perfectly justified in doing this.</w:t>
      </w:r>
    </w:p>
    <w:p w:rsidR="00CB45BC" w:rsidRPr="00CB45BC" w:rsidRDefault="00CB45BC" w:rsidP="00102744">
      <w:pPr>
        <w:numPr>
          <w:ilvl w:val="0"/>
          <w:numId w:val="2"/>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w:t>
      </w:r>
    </w:p>
    <w:p w:rsidR="00CB45BC" w:rsidRPr="00CB45BC" w:rsidRDefault="00CB45BC" w:rsidP="00102744">
      <w:pPr>
        <w:numPr>
          <w:ilvl w:val="0"/>
          <w:numId w:val="2"/>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Try and avoid language that is either accusatory or emotive: your aim is to improve an area of church life, not to put the recipient of your concern on the defensive.</w:t>
      </w:r>
    </w:p>
    <w:p w:rsidR="00CB45BC" w:rsidRPr="00CB45BC" w:rsidRDefault="00CB45BC" w:rsidP="00102744">
      <w:pPr>
        <w:numPr>
          <w:ilvl w:val="0"/>
          <w:numId w:val="2"/>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It is very helpful to quote policy, if you can (although if you cannot, this is not a reason to avoid expressing your concern). This helps the person receiving your concern to see very quickly that you are simply holding the church to account to its own policies</w:t>
      </w:r>
      <w:r w:rsidR="00E96229">
        <w:rPr>
          <w:rFonts w:ascii="Arial" w:eastAsia="Times New Roman" w:hAnsi="Arial" w:cs="Arial"/>
          <w:sz w:val="24"/>
          <w:szCs w:val="24"/>
          <w:lang w:eastAsia="en-GB"/>
        </w:rPr>
        <w:t xml:space="preserve"> and </w:t>
      </w:r>
      <w:r w:rsidR="00102744">
        <w:rPr>
          <w:rFonts w:ascii="Arial" w:eastAsia="Times New Roman" w:hAnsi="Arial" w:cs="Arial"/>
          <w:sz w:val="24"/>
          <w:szCs w:val="24"/>
          <w:lang w:eastAsia="en-GB"/>
        </w:rPr>
        <w:t>procedures</w:t>
      </w:r>
      <w:r w:rsidRPr="00CB45BC">
        <w:rPr>
          <w:rFonts w:ascii="Arial" w:eastAsia="Times New Roman" w:hAnsi="Arial" w:cs="Arial"/>
          <w:sz w:val="24"/>
          <w:szCs w:val="24"/>
          <w:lang w:eastAsia="en-GB"/>
        </w:rPr>
        <w:t>.</w:t>
      </w:r>
    </w:p>
    <w:p w:rsidR="00CB45BC" w:rsidRPr="00CB45BC" w:rsidRDefault="00CB45BC" w:rsidP="00102744">
      <w:pPr>
        <w:numPr>
          <w:ilvl w:val="0"/>
          <w:numId w:val="2"/>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Face-to-face is usually best, but follow up the conversation in writing. “Last Sunday after church I expressed a concern about C, you replied by saying Y and you said you would get back to me by Z. Please could you reply by confirming my understanding o</w:t>
      </w:r>
      <w:r w:rsidR="00FD3C72">
        <w:rPr>
          <w:rFonts w:ascii="Arial" w:eastAsia="Times New Roman" w:hAnsi="Arial" w:cs="Arial"/>
          <w:sz w:val="24"/>
          <w:szCs w:val="24"/>
          <w:lang w:eastAsia="en-GB"/>
        </w:rPr>
        <w:t>f our conversation is correct?” A</w:t>
      </w:r>
      <w:r w:rsidRPr="00CB45BC">
        <w:rPr>
          <w:rFonts w:ascii="Arial" w:eastAsia="Times New Roman" w:hAnsi="Arial" w:cs="Arial"/>
          <w:sz w:val="24"/>
          <w:szCs w:val="24"/>
          <w:lang w:eastAsia="en-GB"/>
        </w:rPr>
        <w:t xml:space="preserve"> simple written communication such as this can assist greatly in providing clarification to all concerned about what was said (although see below guidance for the person receiving the concern along similar lines).</w:t>
      </w:r>
    </w:p>
    <w:p w:rsidR="00F109D3" w:rsidRDefault="00CB45BC" w:rsidP="00F109D3">
      <w:pPr>
        <w:numPr>
          <w:ilvl w:val="0"/>
          <w:numId w:val="2"/>
        </w:numPr>
        <w:shd w:val="clear" w:color="auto" w:fill="FFFFFF"/>
        <w:spacing w:after="0" w:line="360" w:lineRule="auto"/>
        <w:ind w:left="375"/>
        <w:rPr>
          <w:rFonts w:ascii="Arial" w:eastAsia="Times New Roman" w:hAnsi="Arial" w:cs="Arial"/>
          <w:sz w:val="24"/>
          <w:szCs w:val="24"/>
          <w:lang w:eastAsia="en-GB"/>
        </w:rPr>
      </w:pPr>
      <w:r w:rsidRPr="00F109D3">
        <w:rPr>
          <w:rFonts w:ascii="Arial" w:eastAsia="Times New Roman" w:hAnsi="Arial" w:cs="Arial"/>
          <w:sz w:val="24"/>
          <w:szCs w:val="24"/>
          <w:lang w:eastAsia="en-GB"/>
        </w:rPr>
        <w:lastRenderedPageBreak/>
        <w:t xml:space="preserve">If you are satisfied that your concern has been resolved, you can leave the matter there. If you are not, it is important that you escalate it. </w:t>
      </w:r>
      <w:r w:rsidR="00E96229" w:rsidRPr="00F109D3">
        <w:rPr>
          <w:rFonts w:ascii="Arial" w:eastAsia="Times New Roman" w:hAnsi="Arial" w:cs="Arial"/>
          <w:sz w:val="24"/>
          <w:szCs w:val="24"/>
          <w:lang w:eastAsia="en-GB"/>
        </w:rPr>
        <w:t>Depending on the nature of your concern, you can speak to one of the following;</w:t>
      </w:r>
    </w:p>
    <w:p w:rsidR="00F109D3" w:rsidRPr="00F109D3" w:rsidRDefault="00F109D3" w:rsidP="00F109D3">
      <w:pPr>
        <w:shd w:val="clear" w:color="auto" w:fill="FFFFFF"/>
        <w:spacing w:after="0" w:line="360" w:lineRule="auto"/>
        <w:ind w:left="15"/>
        <w:rPr>
          <w:rFonts w:ascii="Arial" w:eastAsia="Times New Roman" w:hAnsi="Arial" w:cs="Arial"/>
          <w:sz w:val="24"/>
          <w:szCs w:val="24"/>
          <w:lang w:eastAsia="en-GB"/>
        </w:rPr>
      </w:pPr>
    </w:p>
    <w:p w:rsidR="00CB45BC" w:rsidRPr="00CB45BC" w:rsidRDefault="00E96229" w:rsidP="00F109D3">
      <w:pPr>
        <w:numPr>
          <w:ilvl w:val="1"/>
          <w:numId w:val="2"/>
        </w:numPr>
        <w:shd w:val="clear" w:color="auto" w:fill="FFFFFF"/>
        <w:spacing w:after="0" w:line="360" w:lineRule="auto"/>
        <w:ind w:left="750"/>
        <w:rPr>
          <w:rFonts w:ascii="Arial" w:eastAsia="Times New Roman" w:hAnsi="Arial" w:cs="Arial"/>
          <w:sz w:val="24"/>
          <w:szCs w:val="24"/>
          <w:lang w:eastAsia="en-GB"/>
        </w:rPr>
      </w:pPr>
      <w:r>
        <w:rPr>
          <w:rFonts w:ascii="Arial" w:eastAsia="Times New Roman" w:hAnsi="Arial" w:cs="Arial"/>
          <w:b/>
          <w:bCs/>
          <w:sz w:val="24"/>
          <w:szCs w:val="24"/>
          <w:lang w:eastAsia="en-GB"/>
        </w:rPr>
        <w:t>A member of the Leadership team</w:t>
      </w:r>
      <w:r w:rsidR="004F7658">
        <w:rPr>
          <w:rFonts w:ascii="Arial" w:eastAsia="Times New Roman" w:hAnsi="Arial" w:cs="Arial"/>
          <w:b/>
          <w:bCs/>
          <w:sz w:val="24"/>
          <w:szCs w:val="24"/>
          <w:lang w:eastAsia="en-GB"/>
        </w:rPr>
        <w:t xml:space="preserve"> </w:t>
      </w:r>
      <w:r w:rsidR="004F7658">
        <w:rPr>
          <w:rFonts w:ascii="Arial" w:eastAsia="Times New Roman" w:hAnsi="Arial" w:cs="Arial"/>
          <w:bCs/>
          <w:sz w:val="24"/>
          <w:szCs w:val="24"/>
          <w:lang w:eastAsia="en-GB"/>
        </w:rPr>
        <w:t>(Andrew Baddeley, Helen Baddeley, George Powell, Carolyn Powell)</w:t>
      </w:r>
    </w:p>
    <w:p w:rsidR="00CB45BC" w:rsidRPr="00CB45BC" w:rsidRDefault="00E96229" w:rsidP="00102744">
      <w:pPr>
        <w:numPr>
          <w:ilvl w:val="1"/>
          <w:numId w:val="2"/>
        </w:numPr>
        <w:shd w:val="clear" w:color="auto" w:fill="FFFFFF"/>
        <w:spacing w:before="100" w:beforeAutospacing="1" w:after="100" w:afterAutospacing="1" w:line="360" w:lineRule="auto"/>
        <w:ind w:left="750"/>
        <w:rPr>
          <w:rFonts w:ascii="Arial" w:eastAsia="Times New Roman" w:hAnsi="Arial" w:cs="Arial"/>
          <w:sz w:val="24"/>
          <w:szCs w:val="24"/>
          <w:lang w:eastAsia="en-GB"/>
        </w:rPr>
      </w:pPr>
      <w:r>
        <w:rPr>
          <w:rFonts w:ascii="Arial" w:eastAsia="Times New Roman" w:hAnsi="Arial" w:cs="Arial"/>
          <w:b/>
          <w:bCs/>
          <w:sz w:val="24"/>
          <w:szCs w:val="24"/>
          <w:lang w:eastAsia="en-GB"/>
        </w:rPr>
        <w:t>Designated Safeguarding Lead</w:t>
      </w:r>
      <w:r w:rsidR="00102744">
        <w:rPr>
          <w:rFonts w:ascii="Arial" w:eastAsia="Times New Roman" w:hAnsi="Arial" w:cs="Arial"/>
          <w:b/>
          <w:bCs/>
          <w:sz w:val="24"/>
          <w:szCs w:val="24"/>
          <w:lang w:eastAsia="en-GB"/>
        </w:rPr>
        <w:t xml:space="preserve"> </w:t>
      </w:r>
      <w:r w:rsidR="004F7658">
        <w:rPr>
          <w:rFonts w:ascii="Arial" w:eastAsia="Times New Roman" w:hAnsi="Arial" w:cs="Arial"/>
          <w:bCs/>
          <w:sz w:val="24"/>
          <w:szCs w:val="24"/>
          <w:lang w:eastAsia="en-GB"/>
        </w:rPr>
        <w:t>(Caroline Watkins)</w:t>
      </w:r>
    </w:p>
    <w:p w:rsidR="00CB45BC" w:rsidRPr="004F45A1" w:rsidRDefault="00E96229" w:rsidP="00102744">
      <w:pPr>
        <w:numPr>
          <w:ilvl w:val="1"/>
          <w:numId w:val="2"/>
        </w:numPr>
        <w:shd w:val="clear" w:color="auto" w:fill="FFFFFF"/>
        <w:spacing w:before="100" w:beforeAutospacing="1" w:after="100" w:afterAutospacing="1" w:line="360" w:lineRule="auto"/>
        <w:ind w:left="750"/>
        <w:rPr>
          <w:rFonts w:ascii="Arial" w:eastAsia="Times New Roman" w:hAnsi="Arial" w:cs="Arial"/>
          <w:sz w:val="24"/>
          <w:szCs w:val="24"/>
          <w:lang w:eastAsia="en-GB"/>
        </w:rPr>
      </w:pPr>
      <w:r>
        <w:rPr>
          <w:rFonts w:ascii="Arial" w:eastAsia="Times New Roman" w:hAnsi="Arial" w:cs="Arial"/>
          <w:b/>
          <w:bCs/>
          <w:sz w:val="24"/>
          <w:szCs w:val="24"/>
          <w:lang w:eastAsia="en-GB"/>
        </w:rPr>
        <w:t>Independent Safeguarding Support</w:t>
      </w:r>
      <w:r w:rsidR="004F7658">
        <w:rPr>
          <w:rFonts w:ascii="Arial" w:eastAsia="Times New Roman" w:hAnsi="Arial" w:cs="Arial"/>
          <w:b/>
          <w:bCs/>
          <w:sz w:val="24"/>
          <w:szCs w:val="24"/>
          <w:lang w:eastAsia="en-GB"/>
        </w:rPr>
        <w:t xml:space="preserve"> </w:t>
      </w:r>
      <w:r w:rsidR="004F7658">
        <w:rPr>
          <w:rFonts w:ascii="Arial" w:eastAsia="Times New Roman" w:hAnsi="Arial" w:cs="Arial"/>
          <w:bCs/>
          <w:sz w:val="24"/>
          <w:szCs w:val="24"/>
          <w:lang w:eastAsia="en-GB"/>
        </w:rPr>
        <w:t>(Paul Beveridge)</w:t>
      </w:r>
    </w:p>
    <w:p w:rsidR="004F45A1" w:rsidRPr="00F052B9" w:rsidRDefault="004F45A1" w:rsidP="00102744">
      <w:pPr>
        <w:numPr>
          <w:ilvl w:val="1"/>
          <w:numId w:val="2"/>
        </w:numPr>
        <w:shd w:val="clear" w:color="auto" w:fill="FFFFFF"/>
        <w:spacing w:before="100" w:beforeAutospacing="1" w:after="100" w:afterAutospacing="1" w:line="360" w:lineRule="auto"/>
        <w:ind w:left="750"/>
        <w:rPr>
          <w:rFonts w:ascii="Arial" w:eastAsia="Times New Roman" w:hAnsi="Arial" w:cs="Arial"/>
          <w:sz w:val="24"/>
          <w:szCs w:val="24"/>
          <w:lang w:eastAsia="en-GB"/>
        </w:rPr>
      </w:pPr>
      <w:r>
        <w:rPr>
          <w:rFonts w:ascii="Arial" w:eastAsia="Times New Roman" w:hAnsi="Arial" w:cs="Arial"/>
          <w:b/>
          <w:bCs/>
          <w:sz w:val="24"/>
          <w:szCs w:val="24"/>
          <w:lang w:eastAsia="en-GB"/>
        </w:rPr>
        <w:t>Trustees</w:t>
      </w:r>
      <w:r w:rsidR="00317A9C">
        <w:rPr>
          <w:rFonts w:ascii="Arial" w:eastAsia="Times New Roman" w:hAnsi="Arial" w:cs="Arial"/>
          <w:b/>
          <w:bCs/>
          <w:sz w:val="24"/>
          <w:szCs w:val="24"/>
          <w:lang w:eastAsia="en-GB"/>
        </w:rPr>
        <w:t xml:space="preserve"> of Father’s House</w:t>
      </w:r>
    </w:p>
    <w:p w:rsidR="00F052B9" w:rsidRPr="00F052B9" w:rsidRDefault="00F052B9" w:rsidP="00F052B9">
      <w:pPr>
        <w:numPr>
          <w:ilvl w:val="1"/>
          <w:numId w:val="2"/>
        </w:numPr>
        <w:shd w:val="clear" w:color="auto" w:fill="FFFFFF"/>
        <w:spacing w:after="0" w:line="360" w:lineRule="auto"/>
        <w:ind w:left="750"/>
        <w:rPr>
          <w:rFonts w:ascii="Arial" w:eastAsia="Times New Roman" w:hAnsi="Arial" w:cs="Arial"/>
          <w:b/>
          <w:sz w:val="24"/>
          <w:szCs w:val="24"/>
          <w:lang w:eastAsia="en-GB"/>
        </w:rPr>
      </w:pPr>
      <w:r w:rsidRPr="00F052B9">
        <w:rPr>
          <w:rFonts w:ascii="Arial" w:eastAsia="Times New Roman" w:hAnsi="Arial" w:cs="Arial"/>
          <w:bCs/>
          <w:sz w:val="24"/>
          <w:szCs w:val="24"/>
          <w:lang w:eastAsia="en-GB"/>
        </w:rPr>
        <w:t xml:space="preserve">You can also speak to the </w:t>
      </w:r>
      <w:r>
        <w:rPr>
          <w:rFonts w:ascii="Arial" w:eastAsia="Times New Roman" w:hAnsi="Arial" w:cs="Arial"/>
          <w:bCs/>
          <w:sz w:val="24"/>
          <w:szCs w:val="24"/>
          <w:lang w:eastAsia="en-GB"/>
        </w:rPr>
        <w:t xml:space="preserve">independent Christian Safeguarding </w:t>
      </w:r>
      <w:bookmarkStart w:id="0" w:name="_GoBack"/>
      <w:bookmarkEnd w:id="0"/>
      <w:r w:rsidRPr="00F052B9">
        <w:rPr>
          <w:rFonts w:ascii="Arial" w:eastAsia="Times New Roman" w:hAnsi="Arial" w:cs="Arial"/>
          <w:bCs/>
          <w:sz w:val="24"/>
          <w:szCs w:val="24"/>
          <w:lang w:eastAsia="en-GB"/>
        </w:rPr>
        <w:t>Charity</w:t>
      </w:r>
      <w:r>
        <w:rPr>
          <w:rFonts w:ascii="Arial" w:eastAsia="Times New Roman" w:hAnsi="Arial" w:cs="Arial"/>
          <w:b/>
          <w:bCs/>
          <w:sz w:val="24"/>
          <w:szCs w:val="24"/>
          <w:lang w:eastAsia="en-GB"/>
        </w:rPr>
        <w:t xml:space="preserve"> Thirtyone:eight </w:t>
      </w:r>
      <w:r w:rsidRPr="00F052B9">
        <w:rPr>
          <w:rFonts w:ascii="Arial" w:eastAsia="Times New Roman" w:hAnsi="Arial" w:cs="Arial"/>
          <w:bCs/>
          <w:sz w:val="24"/>
          <w:szCs w:val="24"/>
          <w:lang w:eastAsia="en-GB"/>
        </w:rPr>
        <w:t xml:space="preserve">for advice – their help line is </w:t>
      </w:r>
      <w:r w:rsidRPr="00F052B9">
        <w:rPr>
          <w:rFonts w:ascii="Arial" w:eastAsia="Times New Roman" w:hAnsi="Arial" w:cs="Arial"/>
          <w:b/>
          <w:bCs/>
          <w:sz w:val="24"/>
          <w:szCs w:val="24"/>
          <w:lang w:eastAsia="en-GB"/>
        </w:rPr>
        <w:t>0303 0031111</w:t>
      </w:r>
    </w:p>
    <w:p w:rsidR="00F109D3" w:rsidRPr="00CB45BC" w:rsidRDefault="00F109D3" w:rsidP="00F052B9">
      <w:pPr>
        <w:shd w:val="clear" w:color="auto" w:fill="FFFFFF"/>
        <w:spacing w:after="0" w:line="360" w:lineRule="auto"/>
        <w:ind w:left="750"/>
        <w:rPr>
          <w:rFonts w:ascii="Arial" w:eastAsia="Times New Roman" w:hAnsi="Arial" w:cs="Arial"/>
          <w:sz w:val="24"/>
          <w:szCs w:val="24"/>
          <w:lang w:eastAsia="en-GB"/>
        </w:rPr>
      </w:pPr>
    </w:p>
    <w:p w:rsidR="00E96229" w:rsidRDefault="00CB45BC" w:rsidP="00F052B9">
      <w:pPr>
        <w:numPr>
          <w:ilvl w:val="0"/>
          <w:numId w:val="2"/>
        </w:numPr>
        <w:shd w:val="clear" w:color="auto" w:fill="FFFFFF"/>
        <w:spacing w:after="0"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In escalating your concern you are acting in an entirely appropriate way. Safeguarding is everyone’s responsibility</w:t>
      </w:r>
      <w:r w:rsidR="00E96229" w:rsidRPr="00E96229">
        <w:rPr>
          <w:rFonts w:ascii="Arial" w:eastAsia="Times New Roman" w:hAnsi="Arial" w:cs="Arial"/>
          <w:sz w:val="24"/>
          <w:szCs w:val="24"/>
          <w:lang w:eastAsia="en-GB"/>
        </w:rPr>
        <w:t>.</w:t>
      </w:r>
    </w:p>
    <w:p w:rsidR="00CB45BC" w:rsidRDefault="00CB45BC" w:rsidP="00F109D3">
      <w:pPr>
        <w:numPr>
          <w:ilvl w:val="0"/>
          <w:numId w:val="2"/>
        </w:numPr>
        <w:shd w:val="clear" w:color="auto" w:fill="FFFFFF"/>
        <w:spacing w:after="0"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If you feel that the concern has great urgency and cannot be escalated in this manner (for instance if you are concerned about the safety or welfare of a child or adult), then you must raise those concerns without delay with the appropriate statutory authority. Details of who to contact</w:t>
      </w:r>
      <w:r w:rsidR="00317A9C">
        <w:rPr>
          <w:rFonts w:ascii="Arial" w:eastAsia="Times New Roman" w:hAnsi="Arial" w:cs="Arial"/>
          <w:sz w:val="24"/>
          <w:szCs w:val="24"/>
          <w:lang w:eastAsia="en-GB"/>
        </w:rPr>
        <w:t>:</w:t>
      </w:r>
    </w:p>
    <w:p w:rsidR="00317A9C" w:rsidRDefault="00317A9C" w:rsidP="00F109D3">
      <w:pPr>
        <w:spacing w:after="0"/>
        <w:ind w:left="720"/>
        <w:outlineLvl w:val="1"/>
        <w:rPr>
          <w:rFonts w:ascii="Arial" w:hAnsi="Arial" w:cs="Arial"/>
          <w:b/>
          <w:bCs/>
          <w:color w:val="333333"/>
          <w:sz w:val="24"/>
          <w:szCs w:val="24"/>
        </w:rPr>
      </w:pPr>
    </w:p>
    <w:p w:rsidR="00317A9C" w:rsidRPr="00317A9C" w:rsidRDefault="00317A9C" w:rsidP="00F109D3">
      <w:pPr>
        <w:spacing w:after="0"/>
        <w:ind w:left="720"/>
        <w:outlineLvl w:val="1"/>
        <w:rPr>
          <w:rFonts w:ascii="Arial" w:hAnsi="Arial" w:cs="Arial"/>
          <w:b/>
          <w:bCs/>
          <w:color w:val="333333"/>
          <w:sz w:val="24"/>
          <w:szCs w:val="24"/>
        </w:rPr>
      </w:pPr>
      <w:r w:rsidRPr="00317A9C">
        <w:rPr>
          <w:rFonts w:ascii="Arial" w:hAnsi="Arial" w:cs="Arial"/>
          <w:b/>
          <w:bCs/>
          <w:color w:val="333333"/>
          <w:sz w:val="24"/>
          <w:szCs w:val="24"/>
        </w:rPr>
        <w:t>Children's Advice and Duty Service (</w:t>
      </w:r>
      <w:proofErr w:type="spellStart"/>
      <w:r w:rsidRPr="00317A9C">
        <w:rPr>
          <w:rFonts w:ascii="Arial" w:hAnsi="Arial" w:cs="Arial"/>
          <w:b/>
          <w:bCs/>
          <w:color w:val="333333"/>
          <w:sz w:val="24"/>
          <w:szCs w:val="24"/>
        </w:rPr>
        <w:t>ChAD</w:t>
      </w:r>
      <w:proofErr w:type="spellEnd"/>
      <w:r w:rsidRPr="00317A9C">
        <w:rPr>
          <w:rFonts w:ascii="Arial" w:hAnsi="Arial" w:cs="Arial"/>
          <w:b/>
          <w:bCs/>
          <w:color w:val="333333"/>
          <w:sz w:val="24"/>
          <w:szCs w:val="24"/>
        </w:rPr>
        <w:t>)</w:t>
      </w:r>
    </w:p>
    <w:p w:rsidR="00317A9C" w:rsidRPr="00317A9C" w:rsidRDefault="00317A9C" w:rsidP="00F109D3">
      <w:pPr>
        <w:spacing w:after="0"/>
        <w:ind w:left="720"/>
        <w:outlineLvl w:val="1"/>
        <w:rPr>
          <w:rFonts w:ascii="Arial" w:hAnsi="Arial" w:cs="Arial"/>
          <w:bCs/>
          <w:color w:val="333333"/>
          <w:sz w:val="24"/>
          <w:szCs w:val="24"/>
        </w:rPr>
      </w:pPr>
      <w:r w:rsidRPr="00317A9C">
        <w:rPr>
          <w:rFonts w:ascii="Arial" w:hAnsi="Arial" w:cs="Arial"/>
          <w:bCs/>
          <w:color w:val="333333"/>
          <w:sz w:val="24"/>
          <w:szCs w:val="24"/>
        </w:rPr>
        <w:t>Single point of contact for safeguarding concerns</w:t>
      </w:r>
    </w:p>
    <w:p w:rsidR="00317A9C" w:rsidRPr="00317A9C" w:rsidRDefault="00317A9C" w:rsidP="00F109D3">
      <w:pPr>
        <w:pStyle w:val="paragraph"/>
        <w:spacing w:before="0" w:beforeAutospacing="0" w:after="0" w:afterAutospacing="0" w:line="276" w:lineRule="auto"/>
        <w:ind w:left="720"/>
        <w:rPr>
          <w:rFonts w:ascii="Arial" w:hAnsi="Arial" w:cs="Arial"/>
          <w:b/>
        </w:rPr>
      </w:pPr>
      <w:r w:rsidRPr="00317A9C">
        <w:rPr>
          <w:rFonts w:ascii="Arial" w:hAnsi="Arial" w:cs="Arial"/>
          <w:color w:val="2E3136"/>
        </w:rPr>
        <w:t>Tel. No 01305 228866</w:t>
      </w:r>
      <w:r w:rsidRPr="00317A9C">
        <w:rPr>
          <w:rFonts w:ascii="Arial" w:hAnsi="Arial" w:cs="Arial"/>
          <w:color w:val="2E3136"/>
        </w:rPr>
        <w:br/>
      </w:r>
    </w:p>
    <w:p w:rsidR="00317A9C" w:rsidRPr="00317A9C" w:rsidRDefault="00317A9C" w:rsidP="00F109D3">
      <w:pPr>
        <w:pStyle w:val="paragraph"/>
        <w:spacing w:before="0" w:beforeAutospacing="0" w:after="0" w:afterAutospacing="0" w:line="276" w:lineRule="auto"/>
        <w:ind w:left="720"/>
        <w:rPr>
          <w:rFonts w:ascii="Arial" w:hAnsi="Arial" w:cs="Arial"/>
          <w:b/>
        </w:rPr>
      </w:pPr>
      <w:r w:rsidRPr="00317A9C">
        <w:rPr>
          <w:rFonts w:ascii="Arial" w:hAnsi="Arial" w:cs="Arial"/>
          <w:b/>
        </w:rPr>
        <w:t xml:space="preserve">Dorset Police </w:t>
      </w:r>
    </w:p>
    <w:p w:rsidR="00317A9C" w:rsidRPr="00317A9C" w:rsidRDefault="00317A9C" w:rsidP="00F109D3">
      <w:pPr>
        <w:pStyle w:val="paragraph"/>
        <w:spacing w:before="0" w:beforeAutospacing="0" w:after="0" w:afterAutospacing="0" w:line="276" w:lineRule="auto"/>
        <w:ind w:left="720"/>
        <w:rPr>
          <w:rFonts w:ascii="Arial" w:hAnsi="Arial" w:cs="Arial"/>
        </w:rPr>
      </w:pPr>
      <w:r w:rsidRPr="00317A9C">
        <w:rPr>
          <w:rFonts w:ascii="Arial" w:hAnsi="Arial" w:cs="Arial"/>
          <w:b/>
        </w:rPr>
        <w:t xml:space="preserve">Tel.no: </w:t>
      </w:r>
      <w:r w:rsidRPr="00317A9C">
        <w:rPr>
          <w:rFonts w:ascii="Arial" w:hAnsi="Arial" w:cs="Arial"/>
        </w:rPr>
        <w:t>101 or 999</w:t>
      </w:r>
    </w:p>
    <w:p w:rsidR="00317A9C" w:rsidRPr="00317A9C" w:rsidRDefault="00317A9C" w:rsidP="00F109D3">
      <w:pPr>
        <w:pStyle w:val="paragraph"/>
        <w:spacing w:before="0" w:beforeAutospacing="0" w:after="0" w:afterAutospacing="0" w:line="276" w:lineRule="auto"/>
        <w:ind w:left="720"/>
        <w:rPr>
          <w:rFonts w:ascii="Arial" w:hAnsi="Arial" w:cs="Arial"/>
          <w:b/>
        </w:rPr>
      </w:pPr>
    </w:p>
    <w:p w:rsidR="00317A9C" w:rsidRPr="00317A9C" w:rsidRDefault="00317A9C" w:rsidP="00F109D3">
      <w:pPr>
        <w:pStyle w:val="paragraph"/>
        <w:spacing w:before="0" w:beforeAutospacing="0" w:after="0" w:afterAutospacing="0" w:line="276" w:lineRule="auto"/>
        <w:ind w:left="720"/>
        <w:rPr>
          <w:rFonts w:ascii="Arial" w:hAnsi="Arial" w:cs="Arial"/>
          <w:b/>
        </w:rPr>
      </w:pPr>
      <w:r w:rsidRPr="00317A9C">
        <w:rPr>
          <w:rFonts w:ascii="Arial" w:hAnsi="Arial" w:cs="Arial"/>
          <w:b/>
        </w:rPr>
        <w:t>Dorset Adult Social Care</w:t>
      </w:r>
    </w:p>
    <w:p w:rsidR="00317A9C" w:rsidRDefault="00317A9C" w:rsidP="00F109D3">
      <w:pPr>
        <w:pStyle w:val="paragraph"/>
        <w:spacing w:before="0" w:beforeAutospacing="0" w:after="0" w:afterAutospacing="0" w:line="276" w:lineRule="auto"/>
        <w:ind w:left="720"/>
        <w:rPr>
          <w:rFonts w:ascii="Arial" w:hAnsi="Arial" w:cs="Arial"/>
        </w:rPr>
      </w:pPr>
      <w:r w:rsidRPr="00317A9C">
        <w:rPr>
          <w:rFonts w:ascii="Arial" w:hAnsi="Arial" w:cs="Arial"/>
          <w:b/>
        </w:rPr>
        <w:t xml:space="preserve">Tel.no: </w:t>
      </w:r>
      <w:r w:rsidRPr="00317A9C">
        <w:rPr>
          <w:rFonts w:ascii="Arial" w:hAnsi="Arial" w:cs="Arial"/>
        </w:rPr>
        <w:t>01305 221016 (01305 858250 for the out of hours service)</w:t>
      </w:r>
    </w:p>
    <w:p w:rsidR="00F052B9" w:rsidRDefault="00F052B9" w:rsidP="00F109D3">
      <w:pPr>
        <w:pStyle w:val="paragraph"/>
        <w:spacing w:before="0" w:beforeAutospacing="0" w:after="0" w:afterAutospacing="0" w:line="276" w:lineRule="auto"/>
        <w:ind w:left="720"/>
        <w:rPr>
          <w:rFonts w:ascii="Arial" w:hAnsi="Arial" w:cs="Arial"/>
        </w:rPr>
      </w:pPr>
    </w:p>
    <w:p w:rsidR="00F052B9" w:rsidRPr="00317A9C" w:rsidRDefault="00F052B9" w:rsidP="00F052B9">
      <w:pPr>
        <w:pStyle w:val="paragraph"/>
        <w:spacing w:before="0" w:beforeAutospacing="0" w:after="0" w:afterAutospacing="0" w:line="276" w:lineRule="auto"/>
        <w:rPr>
          <w:rFonts w:ascii="Arial" w:hAnsi="Arial" w:cs="Arial"/>
        </w:rPr>
      </w:pPr>
    </w:p>
    <w:p w:rsidR="00317A9C" w:rsidRDefault="00317A9C" w:rsidP="00F109D3">
      <w:pPr>
        <w:pStyle w:val="paragraph"/>
        <w:spacing w:before="0" w:beforeAutospacing="0" w:after="0" w:afterAutospacing="0" w:line="276" w:lineRule="auto"/>
        <w:ind w:left="360"/>
        <w:rPr>
          <w:rFonts w:ascii="Arial" w:hAnsi="Arial" w:cs="Arial"/>
        </w:rPr>
      </w:pPr>
    </w:p>
    <w:p w:rsidR="00F052B9" w:rsidRDefault="00F052B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317A9C" w:rsidRPr="00CB45BC" w:rsidRDefault="00317A9C" w:rsidP="00F109D3">
      <w:pPr>
        <w:shd w:val="clear" w:color="auto" w:fill="FFFFFF"/>
        <w:spacing w:after="0" w:line="360" w:lineRule="auto"/>
        <w:ind w:left="15"/>
        <w:rPr>
          <w:rFonts w:ascii="Arial" w:eastAsia="Times New Roman" w:hAnsi="Arial" w:cs="Arial"/>
          <w:sz w:val="24"/>
          <w:szCs w:val="24"/>
          <w:lang w:eastAsia="en-GB"/>
        </w:rPr>
      </w:pPr>
    </w:p>
    <w:p w:rsidR="00CB45BC" w:rsidRPr="00CB45BC" w:rsidRDefault="00F052B9" w:rsidP="00F109D3">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‘Whistleblowing’ </w:t>
      </w:r>
      <w:r w:rsidRPr="00CB45BC">
        <w:rPr>
          <w:rFonts w:ascii="Arial" w:eastAsia="Times New Roman" w:hAnsi="Arial" w:cs="Arial"/>
          <w:b/>
          <w:bCs/>
          <w:sz w:val="24"/>
          <w:szCs w:val="24"/>
          <w:lang w:eastAsia="en-GB"/>
        </w:rPr>
        <w:t xml:space="preserve">Guidance: </w:t>
      </w:r>
      <w:r w:rsidRPr="00CB45BC">
        <w:rPr>
          <w:rFonts w:ascii="Arial" w:eastAsia="Times New Roman" w:hAnsi="Arial" w:cs="Arial"/>
          <w:b/>
          <w:bCs/>
          <w:sz w:val="24"/>
          <w:szCs w:val="24"/>
          <w:lang w:eastAsia="en-GB"/>
        </w:rPr>
        <w:br/>
      </w:r>
      <w:r w:rsidR="00102744">
        <w:rPr>
          <w:rFonts w:ascii="Arial" w:eastAsia="Times New Roman" w:hAnsi="Arial" w:cs="Arial"/>
          <w:b/>
          <w:bCs/>
          <w:sz w:val="24"/>
          <w:szCs w:val="24"/>
          <w:lang w:eastAsia="en-GB"/>
        </w:rPr>
        <w:t xml:space="preserve">Part 2: </w:t>
      </w:r>
      <w:r w:rsidR="00CB45BC" w:rsidRPr="00CB45BC">
        <w:rPr>
          <w:rFonts w:ascii="Arial" w:eastAsia="Times New Roman" w:hAnsi="Arial" w:cs="Arial"/>
          <w:b/>
          <w:bCs/>
          <w:sz w:val="24"/>
          <w:szCs w:val="24"/>
          <w:lang w:eastAsia="en-GB"/>
        </w:rPr>
        <w:t>What to do if you receive a concern:</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If someone tells you that they have a concern, you should arrange to meet him/her as soon as possible.</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 xml:space="preserve">Approach the situation sensitively, recognising the discomfort that the person may feel. </w:t>
      </w:r>
      <w:r w:rsidR="00492A4A">
        <w:rPr>
          <w:rFonts w:ascii="Arial" w:eastAsia="Times New Roman" w:hAnsi="Arial" w:cs="Arial"/>
          <w:sz w:val="24"/>
          <w:szCs w:val="24"/>
          <w:lang w:eastAsia="en-GB"/>
        </w:rPr>
        <w:t xml:space="preserve">Suggest they </w:t>
      </w:r>
      <w:r w:rsidRPr="00CB45BC">
        <w:rPr>
          <w:rFonts w:ascii="Arial" w:eastAsia="Times New Roman" w:hAnsi="Arial" w:cs="Arial"/>
          <w:sz w:val="24"/>
          <w:szCs w:val="24"/>
          <w:lang w:eastAsia="en-GB"/>
        </w:rPr>
        <w:t>bring a friend if that would help.</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Do not promise not to tell anyone else: you do not know what they are going to share, but if they share an immediate safeguarding concern you will have no choice other than to break that promise. You can promise to treat the information confidentially but explain that within safeguarding terms this means you will have to pass information on but only the relevant pieces of information regarding risk of harm. You will only pass information to those with responsibility for taking action. This means that you do not have to work through your normal line management structure to raise a safeguarding concern.</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 xml:space="preserve">Reassure the person that there will be no negative repercussions for any concern shared in good faith – even if it turns out to be unfounded or mistaken. </w:t>
      </w:r>
      <w:r w:rsidR="00492A4A">
        <w:rPr>
          <w:rFonts w:ascii="Arial" w:eastAsia="Times New Roman" w:hAnsi="Arial" w:cs="Arial"/>
          <w:sz w:val="24"/>
          <w:szCs w:val="24"/>
          <w:lang w:eastAsia="en-GB"/>
        </w:rPr>
        <w:t>(</w:t>
      </w:r>
      <w:r w:rsidRPr="00CB45BC">
        <w:rPr>
          <w:rFonts w:ascii="Arial" w:eastAsia="Times New Roman" w:hAnsi="Arial" w:cs="Arial"/>
          <w:sz w:val="24"/>
          <w:szCs w:val="24"/>
          <w:lang w:eastAsia="en-GB"/>
        </w:rPr>
        <w:t>‘Concerns’ shared out of malice or divisiveness are a different matter but at this stage, assume the pe</w:t>
      </w:r>
      <w:r w:rsidR="00492A4A">
        <w:rPr>
          <w:rFonts w:ascii="Arial" w:eastAsia="Times New Roman" w:hAnsi="Arial" w:cs="Arial"/>
          <w:sz w:val="24"/>
          <w:szCs w:val="24"/>
          <w:lang w:eastAsia="en-GB"/>
        </w:rPr>
        <w:t>rson to be acting in good faith).</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Recognise that not everyone expresses genuine concerns appropriately. Someone can say something in the wrong manner, at the wrong time and with the wrong language – but still be right. Don’t be too quick to dismiss what someone says because of how they say it.</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Make notes of the conversation – ideally at the time or immediately afterwards.</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Follow-up your conversation in writing, as soon as you can. “On date x, you expressed your concerns about Y. I replied by saying I would look into what you have said, and would get back to you by date Z”. This helps provide clarity for all involved.</w:t>
      </w:r>
    </w:p>
    <w:p w:rsidR="00CB45BC" w:rsidRPr="00CB45BC" w:rsidRDefault="00CB45BC" w:rsidP="00102744">
      <w:pPr>
        <w:numPr>
          <w:ilvl w:val="0"/>
          <w:numId w:val="3"/>
        </w:numPr>
        <w:shd w:val="clear" w:color="auto" w:fill="FFFFFF"/>
        <w:spacing w:before="100" w:beforeAutospacing="1" w:after="100" w:afterAutospacing="1" w:line="360" w:lineRule="auto"/>
        <w:ind w:left="375"/>
        <w:rPr>
          <w:rFonts w:ascii="Arial" w:eastAsia="Times New Roman" w:hAnsi="Arial" w:cs="Arial"/>
          <w:sz w:val="24"/>
          <w:szCs w:val="24"/>
          <w:lang w:eastAsia="en-GB"/>
        </w:rPr>
      </w:pPr>
      <w:r w:rsidRPr="00CB45BC">
        <w:rPr>
          <w:rFonts w:ascii="Arial" w:eastAsia="Times New Roman" w:hAnsi="Arial" w:cs="Arial"/>
          <w:sz w:val="24"/>
          <w:szCs w:val="24"/>
          <w:lang w:eastAsia="en-GB"/>
        </w:rPr>
        <w:t>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at all.</w:t>
      </w:r>
    </w:p>
    <w:sectPr w:rsidR="00CB45BC" w:rsidRPr="00CB45BC" w:rsidSect="00317A9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24CD"/>
    <w:multiLevelType w:val="multilevel"/>
    <w:tmpl w:val="1460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437A0"/>
    <w:multiLevelType w:val="multilevel"/>
    <w:tmpl w:val="475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71581"/>
    <w:multiLevelType w:val="multilevel"/>
    <w:tmpl w:val="33A49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BC"/>
    <w:rsid w:val="00102744"/>
    <w:rsid w:val="00317A9C"/>
    <w:rsid w:val="00402D73"/>
    <w:rsid w:val="00492A4A"/>
    <w:rsid w:val="004F45A1"/>
    <w:rsid w:val="004F7658"/>
    <w:rsid w:val="00CB45BC"/>
    <w:rsid w:val="00E96229"/>
    <w:rsid w:val="00F052B9"/>
    <w:rsid w:val="00F109D3"/>
    <w:rsid w:val="00FA0D03"/>
    <w:rsid w:val="00FD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0A7F-BDF3-4B11-B9CA-46DADEB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7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7A9C"/>
    <w:pPr>
      <w:ind w:left="720"/>
      <w:contextualSpacing/>
    </w:pPr>
  </w:style>
  <w:style w:type="paragraph" w:styleId="BalloonText">
    <w:name w:val="Balloon Text"/>
    <w:basedOn w:val="Normal"/>
    <w:link w:val="BalloonTextChar"/>
    <w:uiPriority w:val="99"/>
    <w:semiHidden/>
    <w:unhideWhenUsed/>
    <w:rsid w:val="00F0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8139">
      <w:bodyDiv w:val="1"/>
      <w:marLeft w:val="0"/>
      <w:marRight w:val="0"/>
      <w:marTop w:val="0"/>
      <w:marBottom w:val="0"/>
      <w:divBdr>
        <w:top w:val="none" w:sz="0" w:space="0" w:color="auto"/>
        <w:left w:val="none" w:sz="0" w:space="0" w:color="auto"/>
        <w:bottom w:val="none" w:sz="0" w:space="0" w:color="auto"/>
        <w:right w:val="none" w:sz="0" w:space="0" w:color="auto"/>
      </w:divBdr>
      <w:divsChild>
        <w:div w:id="158611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carja</dc:creator>
  <cp:keywords/>
  <dc:description/>
  <cp:lastModifiedBy>Microsoft account</cp:lastModifiedBy>
  <cp:revision>7</cp:revision>
  <cp:lastPrinted>2022-04-27T15:42:00Z</cp:lastPrinted>
  <dcterms:created xsi:type="dcterms:W3CDTF">2022-04-25T17:54:00Z</dcterms:created>
  <dcterms:modified xsi:type="dcterms:W3CDTF">2022-04-27T15:42:00Z</dcterms:modified>
</cp:coreProperties>
</file>